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5471DB" w:rsidRDefault="005471DB" w:rsidP="0054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DB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в зимний пожароопасный период!</w:t>
      </w:r>
    </w:p>
    <w:p w:rsidR="005471DB" w:rsidRPr="005471DB" w:rsidRDefault="00CD618E" w:rsidP="00547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и гости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продолжается</w:t>
      </w:r>
      <w:r w:rsidR="005471DB" w:rsidRPr="005471DB">
        <w:rPr>
          <w:rFonts w:ascii="Times New Roman" w:hAnsi="Times New Roman" w:cs="Times New Roman"/>
          <w:sz w:val="24"/>
          <w:szCs w:val="24"/>
        </w:rPr>
        <w:t xml:space="preserve"> зимн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5471DB" w:rsidRPr="005471DB">
        <w:rPr>
          <w:rFonts w:ascii="Times New Roman" w:hAnsi="Times New Roman" w:cs="Times New Roman"/>
          <w:sz w:val="24"/>
          <w:szCs w:val="24"/>
        </w:rPr>
        <w:t xml:space="preserve"> пожароопасный период. Статистика </w:t>
      </w:r>
      <w:r w:rsidR="000E79AF">
        <w:rPr>
          <w:rFonts w:ascii="Times New Roman" w:hAnsi="Times New Roman" w:cs="Times New Roman"/>
          <w:sz w:val="24"/>
          <w:szCs w:val="24"/>
        </w:rPr>
        <w:t>показывает</w:t>
      </w:r>
      <w:r w:rsidR="005471DB" w:rsidRPr="005471DB">
        <w:rPr>
          <w:rFonts w:ascii="Times New Roman" w:hAnsi="Times New Roman" w:cs="Times New Roman"/>
          <w:sz w:val="24"/>
          <w:szCs w:val="24"/>
        </w:rPr>
        <w:t>, что количество пожаров в этот период возрастает и в основном они происходят в жилом секторе.</w:t>
      </w:r>
    </w:p>
    <w:p w:rsidR="005471DB" w:rsidRPr="005471DB" w:rsidRDefault="005471DB" w:rsidP="00547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 xml:space="preserve">Основными причинами происходящих пожаров являются человеческий фактор, неисправность или нарушение правил эксплуатации теплогенерирующих приборов. Необходимо постоянно помнить, что небрежность и халатность в обращении с обогревательными приборами, в </w:t>
      </w:r>
      <w:proofErr w:type="spellStart"/>
      <w:r w:rsidRPr="005471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471DB">
        <w:rPr>
          <w:rFonts w:ascii="Times New Roman" w:hAnsi="Times New Roman" w:cs="Times New Roman"/>
          <w:sz w:val="24"/>
          <w:szCs w:val="24"/>
        </w:rPr>
        <w:t>. электрическими, неисправным печным отоплением могут привести к пожару.</w:t>
      </w:r>
    </w:p>
    <w:p w:rsidR="005471DB" w:rsidRPr="005471DB" w:rsidRDefault="000E79AF" w:rsidP="00547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и отряд государственной противопожарной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</w:t>
      </w:r>
      <w:r w:rsidR="005471DB" w:rsidRPr="005471DB">
        <w:rPr>
          <w:rFonts w:ascii="Times New Roman" w:hAnsi="Times New Roman" w:cs="Times New Roman"/>
          <w:sz w:val="24"/>
          <w:szCs w:val="24"/>
        </w:rPr>
        <w:t>апомина</w:t>
      </w:r>
      <w:r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</w:t>
      </w:r>
      <w:r w:rsidR="005471DB" w:rsidRPr="005471DB">
        <w:rPr>
          <w:rFonts w:ascii="Times New Roman" w:hAnsi="Times New Roman" w:cs="Times New Roman"/>
          <w:sz w:val="24"/>
          <w:szCs w:val="24"/>
        </w:rPr>
        <w:t xml:space="preserve"> требования правил пожарной безопасности, которыми необходимо руководствоваться при эксплуатации печного оборудования: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1. Допускается эксплуатация печей только на твердом топливе.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2. Перед началом отопительного сезона все печи должны быть тщательно проверены и отремонтированы. Неисправные печи, камины и дымоходы не должны допускаться к эксплуатации.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3. Для отвода дыма следует применять строго вертикальные дымовые трубы без уступов. Толщина стенок дымовых каналов должна быть не менее 120 мм.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4. Для защиты пола, стен и перегородок от возгорания следует предусматривать: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 xml:space="preserve">- на сгораемом и </w:t>
      </w:r>
      <w:proofErr w:type="spellStart"/>
      <w:r w:rsidRPr="005471DB">
        <w:rPr>
          <w:rFonts w:ascii="Times New Roman" w:hAnsi="Times New Roman" w:cs="Times New Roman"/>
          <w:sz w:val="24"/>
          <w:szCs w:val="24"/>
        </w:rPr>
        <w:t>трудносгораемом</w:t>
      </w:r>
      <w:proofErr w:type="spellEnd"/>
      <w:r w:rsidRPr="005471DB">
        <w:rPr>
          <w:rFonts w:ascii="Times New Roman" w:hAnsi="Times New Roman" w:cs="Times New Roman"/>
          <w:sz w:val="24"/>
          <w:szCs w:val="24"/>
        </w:rPr>
        <w:t xml:space="preserve"> полу под топочной дверкой металлический лист размером 0.7х0.5 м длиной стороной вдоль печи;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- изоляцию сгораемой стены или перегородки, примыкающей под углом к фронту печи, штукатуркой толщиной 25 мм. по металлической сетке или металлическим листом по асбестовому картону, толщиной 8 мм. на высоту от пола до уровня 0.25 см выше верха топочной дверки.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5. Под каркасными печами и кухонными плитами на металлических ножках на сгораемом полу необходимо предусматривать укладку асбестового картона толщиной 10 мм и листа кровельной стали. Высота металлических ножек у печей должна быть не менее 100 мм.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6. Расстояние от топочного отверстия печи до мебели, постелей и других сгораемых предметов должно быть не менее 1,25м.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 xml:space="preserve">7. В местах пересечения дымовой трубы (дымохода) сгораемых или </w:t>
      </w:r>
      <w:proofErr w:type="spellStart"/>
      <w:r w:rsidRPr="005471DB">
        <w:rPr>
          <w:rFonts w:ascii="Times New Roman" w:hAnsi="Times New Roman" w:cs="Times New Roman"/>
          <w:sz w:val="24"/>
          <w:szCs w:val="24"/>
        </w:rPr>
        <w:t>трудносгораемых</w:t>
      </w:r>
      <w:proofErr w:type="spellEnd"/>
      <w:r w:rsidRPr="005471DB">
        <w:rPr>
          <w:rFonts w:ascii="Times New Roman" w:hAnsi="Times New Roman" w:cs="Times New Roman"/>
          <w:sz w:val="24"/>
          <w:szCs w:val="24"/>
        </w:rPr>
        <w:t xml:space="preserve"> конструкций должны устраиваться разделки. Расстояние от внутренней поверхности дымового канала до сгораемых конструкций должно быть не менее 38 см. до </w:t>
      </w:r>
      <w:proofErr w:type="spellStart"/>
      <w:r w:rsidRPr="005471DB">
        <w:rPr>
          <w:rFonts w:ascii="Times New Roman" w:hAnsi="Times New Roman" w:cs="Times New Roman"/>
          <w:sz w:val="24"/>
          <w:szCs w:val="24"/>
        </w:rPr>
        <w:t>трудносгораемых</w:t>
      </w:r>
      <w:proofErr w:type="spellEnd"/>
      <w:r w:rsidRPr="005471DB">
        <w:rPr>
          <w:rFonts w:ascii="Times New Roman" w:hAnsi="Times New Roman" w:cs="Times New Roman"/>
          <w:sz w:val="24"/>
          <w:szCs w:val="24"/>
        </w:rPr>
        <w:t xml:space="preserve"> - 25 см. На чердаках дымовые трубы должны быть побелены.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8. Поверхности отопительных приборов и дымоходов должны систематически очищаться от пыли и других горючих отходов.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9. Запрещается: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9.1.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9.2. Применять для розжига печей бензин, керосин и другие легковоспламеняющиеся жидкости.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9.3. Перекаливать печи, а также сушить дрова, одежду и другие материалы на печах и возле них.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9.4. Топить углем печи, не приспособленные для этой цели.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9.5. Устанавливать печи в мансардных помещениях.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9.6. Устанавливать на дымовых трубах зонты и дефлекторы.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9.7. Применять для топки печей дрова, длина которых превышает размеры топливника, топить печи с открытыми дверьми.</w:t>
      </w: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9.8. Топка печей в летний пожароопасный период.</w:t>
      </w:r>
    </w:p>
    <w:p w:rsid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lastRenderedPageBreak/>
        <w:t>9.9. Использовать для дымовых труб керамические, асбестоцементные и металлические трубы.</w:t>
      </w:r>
    </w:p>
    <w:p w:rsidR="00EC580F" w:rsidRPr="005471DB" w:rsidRDefault="00EC580F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DB" w:rsidRPr="005471DB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9.10. Оставлять без присмотра топящиеся печи, а также поручать надзор за ними малолетним детям.</w:t>
      </w:r>
    </w:p>
    <w:p w:rsidR="002121B0" w:rsidRDefault="005471DB" w:rsidP="005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DB">
        <w:rPr>
          <w:rFonts w:ascii="Times New Roman" w:hAnsi="Times New Roman" w:cs="Times New Roman"/>
          <w:sz w:val="24"/>
          <w:szCs w:val="24"/>
        </w:rPr>
        <w:t>9.11. Хранить емкости с горючими веществами в жилых помещениях, на чердаках, балконах и в подвалах.</w:t>
      </w:r>
    </w:p>
    <w:p w:rsidR="00EC580F" w:rsidRPr="00EC580F" w:rsidRDefault="00EC580F" w:rsidP="00EC5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80F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EC580F">
        <w:rPr>
          <w:rFonts w:ascii="Times New Roman" w:hAnsi="Times New Roman" w:cs="Times New Roman"/>
          <w:b/>
          <w:sz w:val="24"/>
          <w:szCs w:val="24"/>
        </w:rPr>
        <w:t xml:space="preserve"> и ОГПС </w:t>
      </w:r>
      <w:proofErr w:type="spellStart"/>
      <w:r w:rsidRPr="00EC580F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EC580F">
        <w:rPr>
          <w:rFonts w:ascii="Times New Roman" w:hAnsi="Times New Roman" w:cs="Times New Roman"/>
          <w:b/>
          <w:sz w:val="24"/>
          <w:szCs w:val="24"/>
        </w:rPr>
        <w:t xml:space="preserve"> района напомина</w:t>
      </w:r>
      <w:r w:rsidR="000E79AF">
        <w:rPr>
          <w:rFonts w:ascii="Times New Roman" w:hAnsi="Times New Roman" w:cs="Times New Roman"/>
          <w:b/>
          <w:sz w:val="24"/>
          <w:szCs w:val="24"/>
        </w:rPr>
        <w:t>ю</w:t>
      </w:r>
      <w:r w:rsidRPr="00EC580F">
        <w:rPr>
          <w:rFonts w:ascii="Times New Roman" w:hAnsi="Times New Roman" w:cs="Times New Roman"/>
          <w:b/>
          <w:sz w:val="24"/>
          <w:szCs w:val="24"/>
        </w:rPr>
        <w:t>т:</w:t>
      </w:r>
    </w:p>
    <w:p w:rsidR="00EC580F" w:rsidRPr="00EC580F" w:rsidRDefault="00EC580F" w:rsidP="00EC5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0F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</w:t>
      </w:r>
      <w:r>
        <w:rPr>
          <w:rFonts w:ascii="Times New Roman" w:hAnsi="Times New Roman" w:cs="Times New Roman"/>
          <w:b/>
          <w:sz w:val="24"/>
          <w:szCs w:val="24"/>
        </w:rPr>
        <w:t>сех мобильных операторов -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101</w:t>
      </w:r>
      <w:r w:rsidRPr="00EC580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C580F">
        <w:rPr>
          <w:rFonts w:ascii="Times New Roman" w:hAnsi="Times New Roman" w:cs="Times New Roman"/>
          <w:b/>
          <w:sz w:val="24"/>
          <w:szCs w:val="24"/>
        </w:rPr>
        <w:t xml:space="preserve"> «112»</w:t>
      </w:r>
    </w:p>
    <w:sectPr w:rsidR="00EC580F" w:rsidRPr="00EC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4"/>
    <w:rsid w:val="000A53CD"/>
    <w:rsid w:val="000E79AF"/>
    <w:rsid w:val="005471DB"/>
    <w:rsid w:val="00CD618E"/>
    <w:rsid w:val="00DE7D8A"/>
    <w:rsid w:val="00EC580F"/>
    <w:rsid w:val="00E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F8BF"/>
  <w15:chartTrackingRefBased/>
  <w15:docId w15:val="{3EF7C025-1C7E-4D18-9BD1-414B37B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2019-01-24T07:14:00Z</dcterms:created>
  <dcterms:modified xsi:type="dcterms:W3CDTF">2019-01-24T07:39:00Z</dcterms:modified>
</cp:coreProperties>
</file>